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06BB" w14:textId="77777777" w:rsidR="00462D55" w:rsidRDefault="00AB2C50" w:rsidP="00956752">
      <w:pPr>
        <w:ind w:left="6480"/>
      </w:pPr>
      <w:r>
        <w:rPr>
          <w:noProof/>
          <w:lang w:val="de-DE" w:eastAsia="de-DE"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262113B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403A1A9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proofErr w:type="gramStart"/>
      <w:r w:rsidR="00AB2C50" w:rsidRPr="00706AD3">
        <w:rPr>
          <w:rFonts w:asciiTheme="minorHAnsi" w:hAnsiTheme="minorHAnsi"/>
          <w:sz w:val="22"/>
        </w:rPr>
        <w:t>child care</w:t>
      </w:r>
      <w:proofErr w:type="gramEnd"/>
      <w:r w:rsidR="00AB2C50" w:rsidRPr="00706AD3">
        <w:rPr>
          <w:rFonts w:asciiTheme="minorHAnsi" w:hAnsiTheme="minorHAnsi"/>
          <w:sz w:val="22"/>
        </w:rPr>
        <w:t xml:space="preserve">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 xml:space="preserve">as a </w:t>
      </w:r>
      <w:r w:rsidR="003F65D8">
        <w:rPr>
          <w:rFonts w:asciiTheme="minorHAnsi" w:hAnsiTheme="minorHAnsi"/>
          <w:sz w:val="22"/>
        </w:rPr>
        <w:t>p</w:t>
      </w:r>
      <w:r w:rsidR="00790AB3">
        <w:rPr>
          <w:rFonts w:asciiTheme="minorHAnsi" w:hAnsiTheme="minorHAnsi"/>
          <w:sz w:val="22"/>
        </w:rPr>
        <w:t>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proofErr w:type="gramStart"/>
      <w:r w:rsidRPr="00706AD3">
        <w:rPr>
          <w:rFonts w:asciiTheme="minorHAnsi" w:hAnsiTheme="minorHAnsi"/>
          <w:sz w:val="22"/>
        </w:rPr>
        <w:t>Expenses must be documented by receipts</w:t>
      </w:r>
      <w:proofErr w:type="gramEnd"/>
      <w:r w:rsidRPr="00706AD3">
        <w:rPr>
          <w:rFonts w:asciiTheme="minorHAnsi" w:hAnsiTheme="minorHAnsi"/>
          <w:sz w:val="22"/>
        </w:rPr>
        <w:t xml:space="preserve">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 xml:space="preserve">reference </w:t>
      </w:r>
      <w:proofErr w:type="gramStart"/>
      <w:r w:rsidRPr="00706AD3">
        <w:rPr>
          <w:rFonts w:asciiTheme="minorHAnsi" w:hAnsiTheme="minorHAnsi"/>
          <w:sz w:val="22"/>
        </w:rPr>
        <w:t>will be given</w:t>
      </w:r>
      <w:proofErr w:type="gramEnd"/>
      <w:r w:rsidRPr="00706AD3">
        <w:rPr>
          <w:rFonts w:asciiTheme="minorHAnsi" w:hAnsiTheme="minorHAnsi"/>
          <w:sz w:val="22"/>
        </w:rPr>
        <w:t xml:space="preserve">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 xml:space="preserve">Up to five candidates </w:t>
      </w:r>
      <w:proofErr w:type="gramStart"/>
      <w:r w:rsidR="00790AB3" w:rsidRPr="00706AD3">
        <w:rPr>
          <w:rFonts w:asciiTheme="minorHAnsi" w:hAnsiTheme="minorHAnsi"/>
          <w:sz w:val="22"/>
        </w:rPr>
        <w:t>will be selected</w:t>
      </w:r>
      <w:proofErr w:type="gramEnd"/>
      <w:r w:rsidR="00790AB3" w:rsidRPr="00706AD3">
        <w:rPr>
          <w:rFonts w:asciiTheme="minorHAnsi" w:hAnsiTheme="minorHAnsi"/>
          <w:sz w:val="22"/>
        </w:rPr>
        <w:t xml:space="preserve">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790FEF79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r w:rsidR="004C2439">
        <w:rPr>
          <w:rFonts w:asciiTheme="minorHAnsi" w:hAnsiTheme="minorHAnsi"/>
          <w:sz w:val="22"/>
        </w:rPr>
        <w:t xml:space="preserve">for attending the </w:t>
      </w:r>
      <w:r w:rsidR="00291DF1">
        <w:rPr>
          <w:rFonts w:asciiTheme="minorHAnsi" w:hAnsiTheme="minorHAnsi"/>
          <w:sz w:val="22"/>
        </w:rPr>
        <w:t>2022</w:t>
      </w:r>
      <w:r w:rsidR="004C2439">
        <w:rPr>
          <w:rFonts w:asciiTheme="minorHAnsi" w:hAnsiTheme="minorHAnsi"/>
          <w:sz w:val="22"/>
        </w:rPr>
        <w:t xml:space="preserve"> NSS</w:t>
      </w:r>
      <w:r w:rsidR="004618BC">
        <w:rPr>
          <w:rFonts w:asciiTheme="minorHAnsi" w:hAnsiTheme="minorHAnsi"/>
          <w:sz w:val="22"/>
        </w:rPr>
        <w:t xml:space="preserve"> </w:t>
      </w:r>
      <w:r w:rsidR="004C2439">
        <w:rPr>
          <w:rFonts w:asciiTheme="minorHAnsi" w:hAnsiTheme="minorHAnsi"/>
          <w:sz w:val="22"/>
        </w:rPr>
        <w:t>MIC</w:t>
      </w:r>
      <w:r w:rsidR="002B2B73">
        <w:rPr>
          <w:rFonts w:asciiTheme="minorHAnsi" w:hAnsiTheme="minorHAnsi"/>
          <w:sz w:val="22"/>
        </w:rPr>
        <w:t xml:space="preserve"> RTSD</w:t>
      </w:r>
      <w:r w:rsidR="004C2439">
        <w:rPr>
          <w:rFonts w:asciiTheme="minorHAnsi" w:hAnsiTheme="minorHAnsi"/>
          <w:sz w:val="22"/>
        </w:rPr>
        <w:t xml:space="preserve"> </w:t>
      </w:r>
      <w:proofErr w:type="gramStart"/>
      <w:r w:rsidR="006A73F8">
        <w:rPr>
          <w:rFonts w:asciiTheme="minorHAnsi" w:hAnsiTheme="minorHAnsi"/>
          <w:sz w:val="22"/>
        </w:rPr>
        <w:t>must be received</w:t>
      </w:r>
      <w:proofErr w:type="gramEnd"/>
      <w:r w:rsidR="006A73F8">
        <w:rPr>
          <w:rFonts w:asciiTheme="minorHAnsi" w:hAnsiTheme="minorHAnsi"/>
          <w:sz w:val="22"/>
        </w:rPr>
        <w:t xml:space="preserve"> by August </w:t>
      </w:r>
      <w:r w:rsidR="009F7CDD">
        <w:rPr>
          <w:rFonts w:asciiTheme="minorHAnsi" w:hAnsiTheme="minorHAnsi"/>
          <w:sz w:val="22"/>
        </w:rPr>
        <w:t>3</w:t>
      </w:r>
      <w:r w:rsidR="006A73F8">
        <w:rPr>
          <w:rFonts w:asciiTheme="minorHAnsi" w:hAnsiTheme="minorHAnsi"/>
          <w:sz w:val="22"/>
        </w:rPr>
        <w:t xml:space="preserve">1, </w:t>
      </w:r>
      <w:r w:rsidR="00291DF1">
        <w:rPr>
          <w:rFonts w:asciiTheme="minorHAnsi" w:hAnsiTheme="minorHAnsi"/>
          <w:sz w:val="22"/>
        </w:rPr>
        <w:t>2022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</w:t>
      </w:r>
      <w:proofErr w:type="gramStart"/>
      <w:r w:rsidR="006A73F8">
        <w:rPr>
          <w:rFonts w:asciiTheme="minorHAnsi" w:hAnsiTheme="minorHAnsi"/>
          <w:sz w:val="22"/>
        </w:rPr>
        <w:t>will be notified</w:t>
      </w:r>
      <w:proofErr w:type="gramEnd"/>
      <w:r w:rsidR="006A73F8">
        <w:rPr>
          <w:rFonts w:asciiTheme="minorHAnsi" w:hAnsiTheme="minorHAnsi"/>
          <w:sz w:val="22"/>
        </w:rPr>
        <w:t xml:space="preserve"> by October 1, </w:t>
      </w:r>
      <w:r w:rsidR="00291DF1">
        <w:rPr>
          <w:rFonts w:asciiTheme="minorHAnsi" w:hAnsiTheme="minorHAnsi"/>
          <w:sz w:val="22"/>
        </w:rPr>
        <w:t>2022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</w:t>
      </w:r>
      <w:proofErr w:type="gramStart"/>
      <w:r w:rsidR="00BD1ADD" w:rsidRPr="00BD1ADD">
        <w:rPr>
          <w:rFonts w:asciiTheme="minorHAnsi" w:hAnsiTheme="minorHAnsi"/>
          <w:sz w:val="22"/>
        </w:rPr>
        <w:t>other</w:t>
      </w:r>
      <w:proofErr w:type="gramEnd"/>
      <w:r w:rsidR="00BD1ADD" w:rsidRPr="00BD1ADD">
        <w:rPr>
          <w:rFonts w:asciiTheme="minorHAnsi" w:hAnsiTheme="minorHAnsi"/>
          <w:sz w:val="22"/>
        </w:rPr>
        <w:t xml:space="preserve">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Please provide a short description detailing your needs (number of children, type of care needed, </w:t>
      </w:r>
      <w:proofErr w:type="gramStart"/>
      <w:r w:rsidRPr="00BD1ADD">
        <w:rPr>
          <w:rFonts w:asciiTheme="minorHAnsi" w:hAnsiTheme="minorHAnsi"/>
          <w:sz w:val="22"/>
        </w:rPr>
        <w:t>number</w:t>
      </w:r>
      <w:proofErr w:type="gramEnd"/>
      <w:r w:rsidRPr="00BD1ADD">
        <w:rPr>
          <w:rFonts w:asciiTheme="minorHAnsi" w:hAnsiTheme="minorHAnsi"/>
          <w:sz w:val="22"/>
        </w:rPr>
        <w:t xml:space="preserve">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344A6FC0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 xml:space="preserve">d nomination form no later than August </w:t>
      </w:r>
      <w:r w:rsidR="009F7CDD">
        <w:rPr>
          <w:rFonts w:asciiTheme="minorHAnsi" w:hAnsiTheme="minorHAnsi"/>
          <w:sz w:val="22"/>
        </w:rPr>
        <w:t>3</w:t>
      </w:r>
      <w:r w:rsidR="006A73F8">
        <w:rPr>
          <w:rFonts w:asciiTheme="minorHAnsi" w:hAnsiTheme="minorHAnsi"/>
          <w:sz w:val="22"/>
        </w:rPr>
        <w:t xml:space="preserve">1, </w:t>
      </w:r>
      <w:r w:rsidR="00291DF1">
        <w:rPr>
          <w:rFonts w:asciiTheme="minorHAnsi" w:hAnsiTheme="minorHAnsi"/>
          <w:sz w:val="22"/>
        </w:rPr>
        <w:t>2022</w:t>
      </w:r>
      <w:r w:rsidRPr="00790AB3">
        <w:rPr>
          <w:rFonts w:asciiTheme="minorHAnsi" w:hAnsiTheme="minorHAnsi"/>
          <w:sz w:val="22"/>
        </w:rPr>
        <w:t xml:space="preserve"> by email </w:t>
      </w:r>
      <w:proofErr w:type="gramStart"/>
      <w:r w:rsidRPr="00790AB3">
        <w:rPr>
          <w:rFonts w:asciiTheme="minorHAnsi" w:hAnsiTheme="minorHAnsi"/>
          <w:sz w:val="22"/>
        </w:rPr>
        <w:t>to</w:t>
      </w:r>
      <w:proofErr w:type="gramEnd"/>
      <w:r w:rsidRPr="00790AB3">
        <w:rPr>
          <w:rFonts w:asciiTheme="minorHAnsi" w:hAnsiTheme="minorHAnsi"/>
          <w:sz w:val="22"/>
        </w:rPr>
        <w:t xml:space="preserve">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 xml:space="preserve">documented by receipts, the conference </w:t>
      </w:r>
      <w:proofErr w:type="gramStart"/>
      <w:r w:rsidR="0019150E" w:rsidRPr="00585116">
        <w:rPr>
          <w:rFonts w:asciiTheme="minorHAnsi" w:hAnsiTheme="minorHAnsi"/>
          <w:sz w:val="22"/>
          <w:szCs w:val="22"/>
        </w:rPr>
        <w:t>finance</w:t>
      </w:r>
      <w:proofErr w:type="gramEnd"/>
      <w:r w:rsidR="0019150E" w:rsidRPr="00585116">
        <w:rPr>
          <w:rFonts w:asciiTheme="minorHAnsi" w:hAnsiTheme="minorHAnsi"/>
          <w:sz w:val="22"/>
          <w:szCs w:val="22"/>
        </w:rPr>
        <w:t xml:space="preserve">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53300D0"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</w:t>
      </w:r>
      <w:proofErr w:type="gramStart"/>
      <w:r w:rsidRPr="00790AB3">
        <w:rPr>
          <w:rFonts w:asciiTheme="minorHAnsi" w:hAnsiTheme="minorHAnsi"/>
          <w:sz w:val="22"/>
        </w:rPr>
        <w:t>to</w:t>
      </w:r>
      <w:proofErr w:type="gramEnd"/>
      <w:r w:rsidRPr="00790AB3">
        <w:rPr>
          <w:rFonts w:asciiTheme="minorHAnsi" w:hAnsiTheme="minorHAnsi"/>
          <w:sz w:val="22"/>
        </w:rPr>
        <w:t xml:space="preserve">: </w:t>
      </w:r>
    </w:p>
    <w:p w14:paraId="4AA544E3" w14:textId="58904884" w:rsidR="004618BC" w:rsidRDefault="00291DF1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Andrew Goertzen</w:t>
      </w:r>
    </w:p>
    <w:bookmarkStart w:id="0" w:name="_GoBack"/>
    <w:bookmarkEnd w:id="0"/>
    <w:p w14:paraId="5FBCE88F" w14:textId="7F807AB9" w:rsidR="00291DF1" w:rsidRDefault="00291DF1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HYPERLINK "mailto:</w:instrText>
      </w:r>
      <w:r w:rsidRPr="00291DF1">
        <w:rPr>
          <w:rFonts w:asciiTheme="minorHAnsi" w:hAnsiTheme="minorHAnsi"/>
          <w:sz w:val="22"/>
        </w:rPr>
        <w:instrText>Andrew.Goertzen@umanitoba.ca</w:instrText>
      </w:r>
      <w:r>
        <w:rPr>
          <w:rFonts w:asciiTheme="minorHAnsi" w:hAnsiTheme="minorHAnsi"/>
          <w:sz w:val="22"/>
        </w:rPr>
        <w:instrText xml:space="preserve">" </w:instrText>
      </w:r>
      <w:r>
        <w:rPr>
          <w:rFonts w:asciiTheme="minorHAnsi" w:hAnsiTheme="minorHAnsi"/>
          <w:sz w:val="22"/>
        </w:rPr>
        <w:fldChar w:fldCharType="separate"/>
      </w:r>
      <w:r w:rsidRPr="00314CBB">
        <w:rPr>
          <w:rStyle w:val="Hyperlink"/>
          <w:rFonts w:asciiTheme="minorHAnsi" w:hAnsiTheme="minorHAnsi"/>
          <w:sz w:val="22"/>
        </w:rPr>
        <w:t>Andrew.Goertzen@umanitoba.ca</w:t>
      </w:r>
      <w:r>
        <w:rPr>
          <w:rFonts w:asciiTheme="minorHAnsi" w:hAnsiTheme="minorHAnsi"/>
          <w:sz w:val="22"/>
        </w:rPr>
        <w:fldChar w:fldCharType="end"/>
      </w:r>
    </w:p>
    <w:p w14:paraId="1E5D299C" w14:textId="235A7165" w:rsidR="005526D3" w:rsidRPr="00790AB3" w:rsidRDefault="00291DF1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2022</w:t>
      </w:r>
      <w:r w:rsidR="005526D3">
        <w:rPr>
          <w:rFonts w:asciiTheme="minorHAnsi" w:hAnsiTheme="minorHAnsi"/>
          <w:sz w:val="22"/>
        </w:rPr>
        <w:t xml:space="preserve"> IEEE NSS MIC</w:t>
      </w:r>
    </w:p>
    <w:p w14:paraId="0D4F0307" w14:textId="49F26349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1DF1"/>
    <w:rsid w:val="00294796"/>
    <w:rsid w:val="002A72A4"/>
    <w:rsid w:val="002B2B73"/>
    <w:rsid w:val="00346038"/>
    <w:rsid w:val="00366A0F"/>
    <w:rsid w:val="003A51F1"/>
    <w:rsid w:val="003C1713"/>
    <w:rsid w:val="003F65D8"/>
    <w:rsid w:val="004618BC"/>
    <w:rsid w:val="00462D55"/>
    <w:rsid w:val="004661A3"/>
    <w:rsid w:val="00470B03"/>
    <w:rsid w:val="00486294"/>
    <w:rsid w:val="004B2D07"/>
    <w:rsid w:val="004C2439"/>
    <w:rsid w:val="00502189"/>
    <w:rsid w:val="00536246"/>
    <w:rsid w:val="00551DD3"/>
    <w:rsid w:val="005526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9F7CDD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55FA8"/>
  <w15:docId w15:val="{F014E1B4-DFBB-4A7F-85F4-EF826A4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D1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1A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A3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132F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132FF"/>
  </w:style>
  <w:style w:type="character" w:customStyle="1" w:styleId="KommentartextZchn">
    <w:name w:val="Kommentartext Zchn"/>
    <w:basedOn w:val="Absatz-Standardschriftart"/>
    <w:link w:val="Kommentartext"/>
    <w:semiHidden/>
    <w:rsid w:val="000132F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132F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Absatz-Standardschriftart"/>
    <w:unhideWhenUsed/>
    <w:rsid w:val="005526D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Sandia National Laboratories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engels</cp:lastModifiedBy>
  <cp:revision>2</cp:revision>
  <cp:lastPrinted>2015-05-07T09:12:00Z</cp:lastPrinted>
  <dcterms:created xsi:type="dcterms:W3CDTF">2022-03-21T15:10:00Z</dcterms:created>
  <dcterms:modified xsi:type="dcterms:W3CDTF">2022-03-21T15:10:00Z</dcterms:modified>
</cp:coreProperties>
</file>